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58"/>
        <w:gridCol w:w="1806"/>
      </w:tblGrid>
      <w:tr w:rsidR="006627BE" w:rsidRPr="004407C5" w14:paraId="4ED288E4" w14:textId="77777777" w:rsidTr="006D47FF">
        <w:tc>
          <w:tcPr>
            <w:tcW w:w="8058" w:type="dxa"/>
            <w:hideMark/>
          </w:tcPr>
          <w:p w14:paraId="52E03B6F" w14:textId="77777777" w:rsidR="00255852" w:rsidRPr="004407C5" w:rsidRDefault="00255852" w:rsidP="00255852">
            <w:pPr>
              <w:tabs>
                <w:tab w:val="left" w:pos="5070"/>
              </w:tabs>
              <w:rPr>
                <w:rFonts w:ascii="Corbel" w:hAnsi="Corbel" w:cs="Tahoma"/>
                <w:b/>
                <w:color w:val="333399"/>
                <w:sz w:val="40"/>
                <w:szCs w:val="48"/>
              </w:rPr>
            </w:pPr>
            <w:r w:rsidRPr="004407C5">
              <w:rPr>
                <w:rFonts w:ascii="Corbel" w:hAnsi="Corbel" w:cs="Tahoma"/>
                <w:b/>
                <w:color w:val="333399"/>
                <w:sz w:val="40"/>
                <w:szCs w:val="48"/>
              </w:rPr>
              <w:t xml:space="preserve">Créer des </w:t>
            </w:r>
            <w:r w:rsidR="00640B4F" w:rsidRPr="004407C5">
              <w:rPr>
                <w:rFonts w:ascii="Corbel" w:hAnsi="Corbel" w:cs="Tahoma"/>
                <w:b/>
                <w:color w:val="333399"/>
                <w:sz w:val="40"/>
                <w:szCs w:val="48"/>
              </w:rPr>
              <w:t xml:space="preserve">macros avec Excel </w:t>
            </w:r>
            <w:proofErr w:type="spellStart"/>
            <w:r w:rsidR="00640B4F" w:rsidRPr="004407C5">
              <w:rPr>
                <w:rFonts w:ascii="Corbel" w:hAnsi="Corbel" w:cs="Tahoma"/>
                <w:b/>
                <w:color w:val="333399"/>
                <w:sz w:val="40"/>
                <w:szCs w:val="48"/>
              </w:rPr>
              <w:t>VBA</w:t>
            </w:r>
            <w:proofErr w:type="spellEnd"/>
            <w:r w:rsidR="006364BA" w:rsidRPr="004407C5">
              <w:rPr>
                <w:rFonts w:ascii="Corbel" w:hAnsi="Corbel" w:cs="Tahoma"/>
                <w:b/>
                <w:color w:val="333399"/>
                <w:sz w:val="40"/>
                <w:szCs w:val="48"/>
              </w:rPr>
              <w:t xml:space="preserve"> Initiation</w:t>
            </w:r>
          </w:p>
          <w:p w14:paraId="7F54FFB1" w14:textId="77777777" w:rsidR="006627BE" w:rsidRPr="004407C5" w:rsidRDefault="00640B4F" w:rsidP="00640B4F">
            <w:pPr>
              <w:tabs>
                <w:tab w:val="left" w:pos="5070"/>
              </w:tabs>
              <w:jc w:val="right"/>
              <w:rPr>
                <w:rFonts w:ascii="Corbel" w:hAnsi="Corbel" w:cs="Tahoma"/>
                <w:b/>
                <w:color w:val="333399"/>
                <w:sz w:val="32"/>
                <w:szCs w:val="32"/>
              </w:rPr>
            </w:pPr>
            <w:r w:rsidRPr="004407C5">
              <w:rPr>
                <w:rFonts w:ascii="Corbel" w:hAnsi="Corbel" w:cs="Tahoma"/>
                <w:b/>
                <w:color w:val="333399"/>
                <w:sz w:val="32"/>
                <w:szCs w:val="48"/>
              </w:rPr>
              <w:t>2</w:t>
            </w:r>
            <w:r w:rsidR="00255852" w:rsidRPr="004407C5">
              <w:rPr>
                <w:rFonts w:ascii="Corbel" w:hAnsi="Corbel" w:cs="Tahoma"/>
                <w:b/>
                <w:color w:val="333399"/>
                <w:sz w:val="32"/>
                <w:szCs w:val="48"/>
              </w:rPr>
              <w:t xml:space="preserve"> </w:t>
            </w:r>
            <w:r w:rsidRPr="004407C5">
              <w:rPr>
                <w:rFonts w:ascii="Corbel" w:hAnsi="Corbel" w:cs="Tahoma"/>
                <w:b/>
                <w:color w:val="333399"/>
                <w:sz w:val="32"/>
                <w:szCs w:val="48"/>
              </w:rPr>
              <w:t>jours</w:t>
            </w:r>
            <w:r w:rsidR="00255852" w:rsidRPr="004407C5">
              <w:rPr>
                <w:rFonts w:ascii="Corbel" w:hAnsi="Corbel" w:cs="Tahoma"/>
                <w:b/>
                <w:color w:val="333399"/>
                <w:sz w:val="32"/>
                <w:szCs w:val="48"/>
              </w:rPr>
              <w:t xml:space="preserve"> (</w:t>
            </w:r>
            <w:r w:rsidRPr="004407C5">
              <w:rPr>
                <w:rFonts w:ascii="Corbel" w:hAnsi="Corbel" w:cs="Tahoma"/>
                <w:b/>
                <w:color w:val="333399"/>
                <w:sz w:val="32"/>
                <w:szCs w:val="48"/>
              </w:rPr>
              <w:t>14</w:t>
            </w:r>
            <w:r w:rsidR="00255852" w:rsidRPr="004407C5">
              <w:rPr>
                <w:rFonts w:ascii="Corbel" w:hAnsi="Corbel" w:cs="Tahoma"/>
                <w:b/>
                <w:color w:val="333399"/>
                <w:sz w:val="32"/>
                <w:szCs w:val="48"/>
              </w:rPr>
              <w:t>h)</w:t>
            </w:r>
          </w:p>
        </w:tc>
        <w:tc>
          <w:tcPr>
            <w:tcW w:w="1806" w:type="dxa"/>
            <w:hideMark/>
          </w:tcPr>
          <w:p w14:paraId="7AE2187E" w14:textId="77777777" w:rsidR="006627BE" w:rsidRPr="004407C5" w:rsidRDefault="00255852" w:rsidP="009D7B34">
            <w:pPr>
              <w:rPr>
                <w:rFonts w:ascii="Corbel" w:hAnsi="Corbel" w:cs="Tahoma"/>
                <w:b/>
                <w:color w:val="333399"/>
                <w:sz w:val="48"/>
                <w:szCs w:val="48"/>
              </w:rPr>
            </w:pPr>
            <w:r w:rsidRPr="004407C5">
              <w:drawing>
                <wp:inline distT="0" distB="0" distL="0" distR="0" wp14:anchorId="6FD39442" wp14:editId="14762FFF">
                  <wp:extent cx="752475" cy="752475"/>
                  <wp:effectExtent l="0" t="0" r="9525" b="9525"/>
                  <wp:docPr id="3" name="Image 3" descr="smooth_metal microsoft_office2003_ex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ooth_metal microsoft_office2003_ex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A7B0D" w14:textId="77777777" w:rsidR="006627BE" w:rsidRPr="004407C5" w:rsidRDefault="006627BE" w:rsidP="006D47FF">
      <w:pPr>
        <w:pStyle w:val="StylePlanT2CorbelBasPasdebordureMotifTransparente"/>
        <w:rPr>
          <w:noProof w:val="0"/>
        </w:rPr>
      </w:pPr>
      <w:r w:rsidRPr="004407C5">
        <w:rPr>
          <w:noProof w:val="0"/>
        </w:rPr>
        <w:t>Préalables</w:t>
      </w:r>
    </w:p>
    <w:p w14:paraId="41AF94F6" w14:textId="77777777" w:rsidR="00640B4F" w:rsidRPr="004407C5" w:rsidRDefault="00640B4F" w:rsidP="00CA310B">
      <w:pPr>
        <w:pStyle w:val="PlanTexte"/>
      </w:pPr>
      <w:r w:rsidRPr="004407C5">
        <w:t>Avoir suivi le cours Excel Perfectionnement ou posséder des capacités opérationnelles équivalentes</w:t>
      </w:r>
    </w:p>
    <w:p w14:paraId="07F2894C" w14:textId="77777777" w:rsidR="006627BE" w:rsidRPr="004407C5" w:rsidRDefault="006627BE" w:rsidP="006D47FF">
      <w:pPr>
        <w:pStyle w:val="PlanT20"/>
        <w:rPr>
          <w:noProof w:val="0"/>
        </w:rPr>
      </w:pPr>
      <w:r w:rsidRPr="004407C5">
        <w:rPr>
          <w:noProof w:val="0"/>
        </w:rPr>
        <w:t>Objectifs</w:t>
      </w:r>
    </w:p>
    <w:p w14:paraId="7E89D99C" w14:textId="77777777" w:rsidR="006627BE" w:rsidRPr="004407C5" w:rsidRDefault="006627BE" w:rsidP="00A11FA8">
      <w:pPr>
        <w:pStyle w:val="PlanTexte"/>
      </w:pPr>
      <w:r w:rsidRPr="004407C5">
        <w:t>Le participant sera en mesure</w:t>
      </w:r>
      <w:r w:rsidR="001E3725" w:rsidRPr="004407C5">
        <w:t xml:space="preserve"> de</w:t>
      </w:r>
      <w:r w:rsidRPr="004407C5">
        <w:t> :</w:t>
      </w:r>
    </w:p>
    <w:p w14:paraId="096E2DEF" w14:textId="77777777" w:rsidR="00ED14AB" w:rsidRPr="004407C5" w:rsidRDefault="001E3725" w:rsidP="00A11FA8">
      <w:pPr>
        <w:pStyle w:val="planListe"/>
        <w:rPr>
          <w:lang w:val="fr-FR"/>
        </w:rPr>
      </w:pPr>
      <w:r w:rsidRPr="004407C5">
        <w:rPr>
          <w:lang w:val="fr-FR"/>
        </w:rPr>
        <w:t>Enregistrer</w:t>
      </w:r>
      <w:r w:rsidR="00ED14AB" w:rsidRPr="004407C5">
        <w:rPr>
          <w:lang w:val="fr-FR"/>
        </w:rPr>
        <w:t xml:space="preserve">, de modifier et d’écrire des procédures </w:t>
      </w:r>
      <w:proofErr w:type="spellStart"/>
      <w:r w:rsidR="00ED14AB" w:rsidRPr="004407C5">
        <w:rPr>
          <w:lang w:val="fr-FR"/>
        </w:rPr>
        <w:t>VBA</w:t>
      </w:r>
      <w:proofErr w:type="spellEnd"/>
    </w:p>
    <w:p w14:paraId="62E4F1D4" w14:textId="77777777" w:rsidR="00E5332C" w:rsidRPr="004407C5" w:rsidRDefault="00E5332C" w:rsidP="00A11FA8">
      <w:pPr>
        <w:pStyle w:val="planListe"/>
        <w:rPr>
          <w:lang w:val="fr-FR"/>
        </w:rPr>
      </w:pPr>
      <w:r w:rsidRPr="004407C5">
        <w:rPr>
          <w:lang w:val="fr-FR"/>
        </w:rPr>
        <w:t>Manipuler les cellules et feuilles d’Excel par programmation</w:t>
      </w:r>
    </w:p>
    <w:p w14:paraId="041E4137" w14:textId="2ADB778C" w:rsidR="00640B4F" w:rsidRPr="004407C5" w:rsidRDefault="001E3725" w:rsidP="00A11FA8">
      <w:pPr>
        <w:pStyle w:val="planListe"/>
        <w:rPr>
          <w:lang w:val="fr-FR"/>
        </w:rPr>
      </w:pPr>
      <w:r w:rsidRPr="004407C5">
        <w:rPr>
          <w:lang w:val="fr-FR"/>
        </w:rPr>
        <w:t>U</w:t>
      </w:r>
      <w:r w:rsidR="00E5332C" w:rsidRPr="004407C5">
        <w:rPr>
          <w:lang w:val="fr-FR"/>
        </w:rPr>
        <w:t>tiliser les structures conditionnelles et les boucles</w:t>
      </w:r>
    </w:p>
    <w:p w14:paraId="40860FA0" w14:textId="742D808A" w:rsidR="00A11FA8" w:rsidRPr="004407C5" w:rsidRDefault="00A11FA8" w:rsidP="00A11FA8">
      <w:pPr>
        <w:pStyle w:val="planListe"/>
        <w:rPr>
          <w:lang w:val="fr-FR"/>
        </w:rPr>
      </w:pPr>
      <w:r w:rsidRPr="004407C5">
        <w:rPr>
          <w:lang w:val="fr-FR"/>
        </w:rPr>
        <w:t>Les différents moyen</w:t>
      </w:r>
      <w:r w:rsidR="00E13C74" w:rsidRPr="004407C5">
        <w:rPr>
          <w:lang w:val="fr-FR"/>
        </w:rPr>
        <w:t>s</w:t>
      </w:r>
      <w:r w:rsidRPr="004407C5">
        <w:rPr>
          <w:lang w:val="fr-FR"/>
        </w:rPr>
        <w:t xml:space="preserve"> de lancer une macro</w:t>
      </w:r>
    </w:p>
    <w:p w14:paraId="1BAE8DAA" w14:textId="77777777" w:rsidR="006627BE" w:rsidRPr="004407C5" w:rsidRDefault="006627BE" w:rsidP="006D47FF">
      <w:pPr>
        <w:pStyle w:val="PlanT20"/>
        <w:rPr>
          <w:noProof w:val="0"/>
        </w:rPr>
      </w:pPr>
      <w:r w:rsidRPr="004407C5">
        <w:rPr>
          <w:noProof w:val="0"/>
        </w:rPr>
        <w:t>Contenu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932"/>
        <w:gridCol w:w="4932"/>
      </w:tblGrid>
      <w:tr w:rsidR="006627BE" w:rsidRPr="004407C5" w14:paraId="4E65E0A3" w14:textId="77777777" w:rsidTr="006047DA">
        <w:tc>
          <w:tcPr>
            <w:tcW w:w="49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D78AB" w14:textId="77777777" w:rsidR="00640B4F" w:rsidRPr="004407C5" w:rsidRDefault="00E5332C" w:rsidP="00B12738">
            <w:pPr>
              <w:pStyle w:val="PlanT3"/>
              <w:rPr>
                <w:noProof w:val="0"/>
              </w:rPr>
            </w:pPr>
            <w:r w:rsidRPr="004407C5">
              <w:rPr>
                <w:noProof w:val="0"/>
              </w:rPr>
              <w:t>Enregistrer, modifier une macro</w:t>
            </w:r>
          </w:p>
          <w:p w14:paraId="728AFDA7" w14:textId="77777777" w:rsidR="00640B4F" w:rsidRPr="004407C5" w:rsidRDefault="00E5332C" w:rsidP="00CA310B">
            <w:pPr>
              <w:pStyle w:val="PlanTexte"/>
            </w:pPr>
            <w:bookmarkStart w:id="0" w:name="_Hlk42865622"/>
            <w:r w:rsidRPr="004407C5">
              <w:t>Utiliser l’enregistreur de macro</w:t>
            </w:r>
          </w:p>
          <w:bookmarkEnd w:id="0"/>
          <w:p w14:paraId="5931DF16" w14:textId="77AF66E3" w:rsidR="00640B4F" w:rsidRPr="004407C5" w:rsidRDefault="00640B4F" w:rsidP="00CA310B">
            <w:pPr>
              <w:pStyle w:val="PlanTexte"/>
            </w:pPr>
            <w:r w:rsidRPr="004407C5">
              <w:t xml:space="preserve">Description de l’éditeur </w:t>
            </w:r>
            <w:r w:rsidR="00600312" w:rsidRPr="004407C5">
              <w:t>Vi</w:t>
            </w:r>
            <w:r w:rsidR="008C7258" w:rsidRPr="004407C5">
              <w:t>s</w:t>
            </w:r>
            <w:r w:rsidR="00600312" w:rsidRPr="004407C5">
              <w:t xml:space="preserve">ual </w:t>
            </w:r>
            <w:r w:rsidRPr="004407C5">
              <w:t xml:space="preserve"> Basic</w:t>
            </w:r>
          </w:p>
          <w:p w14:paraId="69482CBA" w14:textId="77777777" w:rsidR="00640B4F" w:rsidRPr="004407C5" w:rsidRDefault="003A0331" w:rsidP="00CA310B">
            <w:pPr>
              <w:pStyle w:val="PlanTexte"/>
            </w:pPr>
            <w:r w:rsidRPr="004407C5">
              <w:t xml:space="preserve">Présentation du langage </w:t>
            </w:r>
          </w:p>
          <w:p w14:paraId="10E8BE54" w14:textId="77777777" w:rsidR="00FD7CEB" w:rsidRPr="004407C5" w:rsidRDefault="00FD7CEB" w:rsidP="00FD7CEB">
            <w:pPr>
              <w:pStyle w:val="PlanTP"/>
            </w:pPr>
            <w:r w:rsidRPr="004407C5">
              <w:t>TP : découverte du langage après enregistrement d’une macro</w:t>
            </w:r>
          </w:p>
          <w:p w14:paraId="4BDA5F6D" w14:textId="77777777" w:rsidR="00640B4F" w:rsidRPr="004407C5" w:rsidRDefault="003B5746" w:rsidP="00393DFC">
            <w:pPr>
              <w:pStyle w:val="StyleCorpsdetexte2Corbel13ptBleufoncNonsoulignA"/>
              <w:rPr>
                <w:noProof w:val="0"/>
              </w:rPr>
            </w:pPr>
            <w:r w:rsidRPr="004407C5">
              <w:rPr>
                <w:noProof w:val="0"/>
              </w:rPr>
              <w:t>Principe de programmation</w:t>
            </w:r>
          </w:p>
          <w:p w14:paraId="138BBA4F" w14:textId="77777777" w:rsidR="00C224E7" w:rsidRPr="004407C5" w:rsidRDefault="00640B4F" w:rsidP="00CA310B">
            <w:pPr>
              <w:pStyle w:val="PlanTexte"/>
            </w:pPr>
            <w:r w:rsidRPr="004407C5">
              <w:t>Notion d’objet, propriété, méthode</w:t>
            </w:r>
            <w:r w:rsidR="00ED5420" w:rsidRPr="004407C5">
              <w:t>, variable</w:t>
            </w:r>
          </w:p>
          <w:p w14:paraId="727716C7" w14:textId="77777777" w:rsidR="00ED5420" w:rsidRPr="004407C5" w:rsidRDefault="00536229" w:rsidP="00CA310B">
            <w:pPr>
              <w:pStyle w:val="PlanTexte"/>
            </w:pPr>
            <w:r w:rsidRPr="004407C5">
              <w:t>L’éditeur Visual basic : fenêtres projet, propriétés, module, l’explorateur objet)</w:t>
            </w:r>
          </w:p>
          <w:p w14:paraId="5DB1C554" w14:textId="77777777" w:rsidR="00536229" w:rsidRPr="004407C5" w:rsidRDefault="006047DA" w:rsidP="00CA310B">
            <w:pPr>
              <w:pStyle w:val="PlanTexte"/>
            </w:pPr>
            <w:r w:rsidRPr="004407C5">
              <w:t>Structure de la programmation orientée objet</w:t>
            </w:r>
          </w:p>
          <w:p w14:paraId="07EC1D3B" w14:textId="77777777" w:rsidR="006047DA" w:rsidRPr="004407C5" w:rsidRDefault="006047DA" w:rsidP="004407C5">
            <w:pPr>
              <w:pStyle w:val="TP"/>
            </w:pPr>
            <w:r w:rsidRPr="004407C5">
              <w:t xml:space="preserve">TP : </w:t>
            </w:r>
            <w:r w:rsidR="00C34BD9" w:rsidRPr="004407C5">
              <w:t xml:space="preserve">Manipuler </w:t>
            </w:r>
            <w:r w:rsidR="00F61A25" w:rsidRPr="004407C5">
              <w:t>les feuilles et les cellules par macro</w:t>
            </w:r>
            <w:r w:rsidR="00836E3C" w:rsidRPr="004407C5">
              <w:t>, utiliser les notions de base (</w:t>
            </w:r>
            <w:proofErr w:type="spellStart"/>
            <w:r w:rsidR="00836E3C" w:rsidRPr="004407C5">
              <w:t>Activ</w:t>
            </w:r>
            <w:r w:rsidR="00C15A74" w:rsidRPr="004407C5">
              <w:t>e</w:t>
            </w:r>
            <w:r w:rsidR="00836E3C" w:rsidRPr="004407C5">
              <w:t>cell</w:t>
            </w:r>
            <w:proofErr w:type="spellEnd"/>
            <w:r w:rsidR="00836E3C" w:rsidRPr="004407C5">
              <w:t xml:space="preserve">, range, </w:t>
            </w:r>
            <w:r w:rsidR="00C15A74" w:rsidRPr="004407C5">
              <w:t xml:space="preserve"> </w:t>
            </w:r>
            <w:proofErr w:type="spellStart"/>
            <w:r w:rsidR="00C15A74" w:rsidRPr="004407C5">
              <w:t>Sh</w:t>
            </w:r>
            <w:r w:rsidR="00836E3C" w:rsidRPr="004407C5">
              <w:t>eet</w:t>
            </w:r>
            <w:proofErr w:type="spellEnd"/>
            <w:r w:rsidR="00836E3C" w:rsidRPr="004407C5">
              <w:t xml:space="preserve">, </w:t>
            </w:r>
            <w:r w:rsidR="00C15A74" w:rsidRPr="004407C5">
              <w:t xml:space="preserve"> </w:t>
            </w:r>
            <w:proofErr w:type="spellStart"/>
            <w:r w:rsidR="00C15A74" w:rsidRPr="004407C5">
              <w:t>S</w:t>
            </w:r>
            <w:r w:rsidR="00836E3C" w:rsidRPr="004407C5">
              <w:t>election</w:t>
            </w:r>
            <w:proofErr w:type="spellEnd"/>
            <w:r w:rsidR="00836E3C" w:rsidRPr="004407C5">
              <w:t>…)</w:t>
            </w:r>
          </w:p>
          <w:p w14:paraId="082A21A0" w14:textId="77777777" w:rsidR="003B5746" w:rsidRPr="004407C5" w:rsidRDefault="003B5746" w:rsidP="003B5746">
            <w:pPr>
              <w:pStyle w:val="StyleCorpsdetexte2Corbel13ptBleufoncNonsoulignA"/>
              <w:rPr>
                <w:noProof w:val="0"/>
              </w:rPr>
            </w:pPr>
            <w:r w:rsidRPr="004407C5">
              <w:rPr>
                <w:noProof w:val="0"/>
              </w:rPr>
              <w:t>Structure du langage</w:t>
            </w:r>
          </w:p>
          <w:p w14:paraId="5358ABA6" w14:textId="77777777" w:rsidR="00640B4F" w:rsidRPr="004407C5" w:rsidRDefault="003B5746" w:rsidP="00CA310B">
            <w:pPr>
              <w:pStyle w:val="PlanTexte"/>
            </w:pPr>
            <w:r w:rsidRPr="004407C5">
              <w:t>Les variables : d</w:t>
            </w:r>
            <w:r w:rsidR="00C224E7" w:rsidRPr="004407C5">
              <w:t xml:space="preserve">éclaration </w:t>
            </w:r>
            <w:r w:rsidRPr="004407C5">
              <w:t>et type de données</w:t>
            </w:r>
          </w:p>
          <w:p w14:paraId="0BBDE5CF" w14:textId="77777777" w:rsidR="003B5746" w:rsidRPr="004407C5" w:rsidRDefault="003B5746" w:rsidP="00CA310B">
            <w:pPr>
              <w:pStyle w:val="PlanTexte"/>
            </w:pPr>
            <w:r w:rsidRPr="004407C5">
              <w:t xml:space="preserve">Les structures conditionnelles </w:t>
            </w:r>
            <w:r w:rsidR="0061481A" w:rsidRPr="004407C5">
              <w:t>(If…</w:t>
            </w:r>
            <w:proofErr w:type="spellStart"/>
            <w:r w:rsidRPr="004407C5">
              <w:t>Then</w:t>
            </w:r>
            <w:proofErr w:type="spellEnd"/>
            <w:r w:rsidR="0061481A" w:rsidRPr="004407C5">
              <w:t xml:space="preserve">… </w:t>
            </w:r>
            <w:proofErr w:type="spellStart"/>
            <w:r w:rsidRPr="004407C5">
              <w:t>Else</w:t>
            </w:r>
            <w:proofErr w:type="spellEnd"/>
            <w:r w:rsidRPr="004407C5">
              <w:t xml:space="preserve">, Select </w:t>
            </w:r>
            <w:r w:rsidR="0061481A" w:rsidRPr="004407C5">
              <w:t>Case</w:t>
            </w:r>
            <w:r w:rsidRPr="004407C5">
              <w:t>)</w:t>
            </w:r>
          </w:p>
          <w:p w14:paraId="0F25FC43" w14:textId="77777777" w:rsidR="00C15A74" w:rsidRPr="004407C5" w:rsidRDefault="00C15A74" w:rsidP="00CA310B">
            <w:pPr>
              <w:pStyle w:val="PlanTexte"/>
            </w:pPr>
            <w:r w:rsidRPr="004407C5">
              <w:t>Les boites de dialogue (</w:t>
            </w:r>
            <w:proofErr w:type="spellStart"/>
            <w:r w:rsidRPr="004407C5">
              <w:t>MsgBox</w:t>
            </w:r>
            <w:proofErr w:type="spellEnd"/>
            <w:r w:rsidRPr="004407C5">
              <w:t>, input box)</w:t>
            </w:r>
          </w:p>
          <w:p w14:paraId="3F4B4372" w14:textId="7D46CEE2" w:rsidR="006627BE" w:rsidRPr="004407C5" w:rsidRDefault="006627BE" w:rsidP="00CA310B">
            <w:pPr>
              <w:pStyle w:val="PlanTexte"/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D7CD42" w14:textId="77777777" w:rsidR="00A856B5" w:rsidRDefault="001F1B4B" w:rsidP="002A36FD">
            <w:pPr>
              <w:pStyle w:val="PlanTexte"/>
            </w:pPr>
            <w:r w:rsidRPr="004407C5">
              <w:t>Présentation des fonctions intégrées (chaines, de conversion, dates…)</w:t>
            </w:r>
          </w:p>
          <w:p w14:paraId="45675397" w14:textId="4D73357D" w:rsidR="002A36FD" w:rsidRPr="004407C5" w:rsidRDefault="002A36FD" w:rsidP="002A36FD">
            <w:pPr>
              <w:pStyle w:val="PlanTexte"/>
            </w:pPr>
            <w:r w:rsidRPr="004407C5">
              <w:t xml:space="preserve">Utilisation des boucles (For... Next, For… </w:t>
            </w:r>
            <w:proofErr w:type="spellStart"/>
            <w:r w:rsidRPr="004407C5">
              <w:t>Each</w:t>
            </w:r>
            <w:proofErr w:type="spellEnd"/>
            <w:r w:rsidRPr="004407C5">
              <w:t>, Do… Loop)</w:t>
            </w:r>
          </w:p>
          <w:p w14:paraId="1BE6B191" w14:textId="1773F3F4" w:rsidR="00EF465E" w:rsidRPr="004407C5" w:rsidRDefault="00EF465E" w:rsidP="004407C5">
            <w:pPr>
              <w:pStyle w:val="PlanTP"/>
            </w:pPr>
            <w:proofErr w:type="spellStart"/>
            <w:r w:rsidRPr="004407C5">
              <w:t>Tp</w:t>
            </w:r>
            <w:proofErr w:type="spellEnd"/>
            <w:r w:rsidRPr="004407C5">
              <w:t> :</w:t>
            </w:r>
            <w:r w:rsidR="00EB077A">
              <w:t xml:space="preserve"> </w:t>
            </w:r>
            <w:r w:rsidR="004B6DB6">
              <w:t xml:space="preserve">Gérer un tableau de données en utilisant les </w:t>
            </w:r>
            <w:r w:rsidR="001F1B4B">
              <w:t>structures conditionnelles et les boites de dialogue</w:t>
            </w:r>
          </w:p>
          <w:p w14:paraId="27FEA644" w14:textId="77777777" w:rsidR="00640B4F" w:rsidRPr="004407C5" w:rsidRDefault="00C15A74" w:rsidP="00B12738">
            <w:pPr>
              <w:pStyle w:val="PlanT3"/>
              <w:rPr>
                <w:noProof w:val="0"/>
              </w:rPr>
            </w:pPr>
            <w:r w:rsidRPr="004407C5">
              <w:rPr>
                <w:noProof w:val="0"/>
              </w:rPr>
              <w:t>Traitement sur les tableaux</w:t>
            </w:r>
          </w:p>
          <w:p w14:paraId="6F3D5372" w14:textId="77777777" w:rsidR="00640B4F" w:rsidRPr="004407C5" w:rsidRDefault="00C26D89" w:rsidP="00B12738">
            <w:pPr>
              <w:pStyle w:val="PlanTexte"/>
            </w:pPr>
            <w:r w:rsidRPr="004407C5">
              <w:t xml:space="preserve">Capture et traitement sur les </w:t>
            </w:r>
            <w:r w:rsidR="00917822" w:rsidRPr="004407C5">
              <w:t>plages de données</w:t>
            </w:r>
            <w:r w:rsidRPr="004407C5">
              <w:t xml:space="preserve"> </w:t>
            </w:r>
          </w:p>
          <w:p w14:paraId="1EB726F7" w14:textId="77777777" w:rsidR="0061149F" w:rsidRPr="004407C5" w:rsidRDefault="0061149F" w:rsidP="00AF62E8">
            <w:pPr>
              <w:pStyle w:val="PlanTexte"/>
            </w:pPr>
            <w:r w:rsidRPr="004407C5">
              <w:t>Parcourir un tableau et effectuer des traitements sur les cellules</w:t>
            </w:r>
          </w:p>
          <w:p w14:paraId="735E9098" w14:textId="77777777" w:rsidR="0061149F" w:rsidRPr="004407C5" w:rsidRDefault="00FD7CEB" w:rsidP="0061149F">
            <w:pPr>
              <w:pStyle w:val="PlanTP"/>
            </w:pPr>
            <w:r w:rsidRPr="004407C5">
              <w:t>TP :</w:t>
            </w:r>
            <w:r w:rsidR="00DF5B35" w:rsidRPr="004407C5">
              <w:t xml:space="preserve"> </w:t>
            </w:r>
            <w:r w:rsidR="0061149F" w:rsidRPr="004407C5">
              <w:t>Utilisation des objets liés aux tableaux (</w:t>
            </w:r>
            <w:proofErr w:type="spellStart"/>
            <w:r w:rsidR="0061149F" w:rsidRPr="004407C5">
              <w:t>Cells</w:t>
            </w:r>
            <w:proofErr w:type="spellEnd"/>
            <w:r w:rsidR="0061149F" w:rsidRPr="004407C5">
              <w:t xml:space="preserve">, </w:t>
            </w:r>
            <w:proofErr w:type="spellStart"/>
            <w:r w:rsidR="0061149F" w:rsidRPr="004407C5">
              <w:t>Columns</w:t>
            </w:r>
            <w:proofErr w:type="spellEnd"/>
            <w:r w:rsidR="0061149F" w:rsidRPr="004407C5">
              <w:t xml:space="preserve">, </w:t>
            </w:r>
            <w:proofErr w:type="spellStart"/>
            <w:r w:rsidR="0061149F" w:rsidRPr="004407C5">
              <w:t>Rows</w:t>
            </w:r>
            <w:proofErr w:type="spellEnd"/>
            <w:r w:rsidR="0061149F" w:rsidRPr="004407C5">
              <w:t xml:space="preserve"> et propriétés associées</w:t>
            </w:r>
          </w:p>
          <w:p w14:paraId="0DDE0046" w14:textId="77777777" w:rsidR="00640B4F" w:rsidRPr="004407C5" w:rsidRDefault="00640B4F" w:rsidP="00B12738">
            <w:pPr>
              <w:pStyle w:val="PlanT3"/>
              <w:rPr>
                <w:smallCaps/>
                <w:noProof w:val="0"/>
                <w:sz w:val="24"/>
                <w:szCs w:val="24"/>
              </w:rPr>
            </w:pPr>
            <w:r w:rsidRPr="004407C5">
              <w:rPr>
                <w:noProof w:val="0"/>
              </w:rPr>
              <w:t>Débogage et gestion des erreurs</w:t>
            </w:r>
          </w:p>
          <w:p w14:paraId="18BD2405" w14:textId="77777777" w:rsidR="00640B4F" w:rsidRPr="004407C5" w:rsidRDefault="00640B4F" w:rsidP="00B12738">
            <w:pPr>
              <w:pStyle w:val="PlanTexte"/>
            </w:pPr>
            <w:r w:rsidRPr="004407C5">
              <w:t xml:space="preserve">Les outils de débogage </w:t>
            </w:r>
          </w:p>
          <w:p w14:paraId="2B1B9C33" w14:textId="77777777" w:rsidR="00ED5420" w:rsidRPr="004407C5" w:rsidRDefault="00ED5420" w:rsidP="00B12738">
            <w:pPr>
              <w:pStyle w:val="PlanTexte"/>
            </w:pPr>
            <w:r w:rsidRPr="004407C5">
              <w:t>Exécuter au pas à pas</w:t>
            </w:r>
          </w:p>
          <w:p w14:paraId="5D4415D6" w14:textId="77777777" w:rsidR="00ED5420" w:rsidRPr="004407C5" w:rsidRDefault="00ED5420" w:rsidP="00B12738">
            <w:pPr>
              <w:pStyle w:val="PlanTexte"/>
            </w:pPr>
            <w:r w:rsidRPr="004407C5">
              <w:t xml:space="preserve">Poser des points d’arrêt </w:t>
            </w:r>
          </w:p>
          <w:p w14:paraId="17472A77" w14:textId="77777777" w:rsidR="006627BE" w:rsidRPr="004407C5" w:rsidRDefault="00C15A74" w:rsidP="00B12738">
            <w:pPr>
              <w:pStyle w:val="PlanTexte"/>
            </w:pPr>
            <w:r w:rsidRPr="004407C5">
              <w:t>Utiliser les espions</w:t>
            </w:r>
          </w:p>
          <w:p w14:paraId="18068D42" w14:textId="0A6F0BC1" w:rsidR="00E327AE" w:rsidRPr="004407C5" w:rsidRDefault="00E327AE" w:rsidP="00CA310B">
            <w:pPr>
              <w:pStyle w:val="PlanTexte0"/>
            </w:pPr>
          </w:p>
        </w:tc>
      </w:tr>
      <w:tr w:rsidR="00F02D1A" w:rsidRPr="004407C5" w14:paraId="710499A9" w14:textId="77777777" w:rsidTr="002A36FD">
        <w:trPr>
          <w:trHeight w:val="964"/>
        </w:trPr>
        <w:tc>
          <w:tcPr>
            <w:tcW w:w="4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567A7E1" w14:textId="77777777" w:rsidR="00F02D1A" w:rsidRPr="004407C5" w:rsidRDefault="00F02D1A" w:rsidP="002A36FD">
            <w:pPr>
              <w:pStyle w:val="PlanRessource"/>
              <w:spacing w:before="0"/>
              <w:rPr>
                <w:noProof w:val="0"/>
                <w:color w:val="000080"/>
                <w:szCs w:val="24"/>
              </w:rPr>
            </w:pPr>
            <w:r w:rsidRPr="004407C5">
              <w:rPr>
                <w:noProof w:val="0"/>
              </w:rPr>
              <w:t xml:space="preserve">Chaque participant dispose </w:t>
            </w:r>
            <w:r w:rsidRPr="004407C5">
              <w:rPr>
                <w:b/>
                <w:noProof w:val="0"/>
              </w:rPr>
              <w:t xml:space="preserve">d’un ordinateur </w:t>
            </w:r>
            <w:r w:rsidRPr="004407C5">
              <w:rPr>
                <w:noProof w:val="0"/>
              </w:rPr>
              <w:t xml:space="preserve">et reçoit une </w:t>
            </w:r>
            <w:r w:rsidRPr="004407C5">
              <w:rPr>
                <w:b/>
                <w:noProof w:val="0"/>
              </w:rPr>
              <w:t>clé USB</w:t>
            </w:r>
            <w:r w:rsidRPr="004407C5">
              <w:rPr>
                <w:noProof w:val="0"/>
              </w:rPr>
              <w:t xml:space="preserve"> contenant les supports de cours et les fichiers d’exercices.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/>
            <w:vAlign w:val="center"/>
            <w:hideMark/>
          </w:tcPr>
          <w:p w14:paraId="64A03455" w14:textId="0F8FBF00" w:rsidR="00F02D1A" w:rsidRPr="004407C5" w:rsidRDefault="001F1B4B" w:rsidP="002A36FD">
            <w:pPr>
              <w:pStyle w:val="PlanRessource"/>
              <w:spacing w:before="0"/>
              <w:ind w:left="170"/>
              <w:rPr>
                <w:noProof w:val="0"/>
                <w:szCs w:val="24"/>
              </w:rPr>
            </w:pPr>
            <w:r w:rsidRPr="004407C5">
              <w:rPr>
                <w:noProof w:val="0"/>
              </w:rPr>
              <w:t>Les notions</w:t>
            </w:r>
            <w:r w:rsidR="00F02D1A" w:rsidRPr="004407C5">
              <w:rPr>
                <w:noProof w:val="0"/>
              </w:rPr>
              <w:t xml:space="preserve"> sont abordées à partir d’exemples </w:t>
            </w:r>
            <w:r w:rsidR="00F02D1A" w:rsidRPr="004407C5">
              <w:rPr>
                <w:b/>
                <w:noProof w:val="0"/>
              </w:rPr>
              <w:t xml:space="preserve">concrets et pertinents </w:t>
            </w:r>
            <w:r w:rsidR="00F02D1A" w:rsidRPr="004407C5">
              <w:rPr>
                <w:noProof w:val="0"/>
              </w:rPr>
              <w:t>que le participant pourra enregistrer sur sa clé USB</w:t>
            </w:r>
            <w:r w:rsidR="00F02D1A" w:rsidRPr="004407C5">
              <w:rPr>
                <w:b/>
                <w:noProof w:val="0"/>
              </w:rPr>
              <w:t xml:space="preserve">. </w:t>
            </w:r>
          </w:p>
        </w:tc>
      </w:tr>
    </w:tbl>
    <w:p w14:paraId="41E24E2F" w14:textId="77777777" w:rsidR="005A47CE" w:rsidRPr="00B83CB6" w:rsidRDefault="005A47CE" w:rsidP="005A47CE">
      <w:pPr>
        <w:rPr>
          <w:sz w:val="22"/>
          <w:szCs w:val="52"/>
        </w:rPr>
      </w:pP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5130"/>
      </w:tblGrid>
      <w:tr w:rsidR="005A47CE" w14:paraId="5C7BF267" w14:textId="77777777" w:rsidTr="00EF12AF">
        <w:trPr>
          <w:trHeight w:val="907"/>
        </w:trPr>
        <w:tc>
          <w:tcPr>
            <w:tcW w:w="4759" w:type="dxa"/>
          </w:tcPr>
          <w:p w14:paraId="21DE293B" w14:textId="77777777" w:rsidR="005A47CE" w:rsidRPr="00706FD9" w:rsidRDefault="005A47CE" w:rsidP="00EF12AF">
            <w:pPr>
              <w:rPr>
                <w:rFonts w:ascii="Corbel" w:hAnsi="Corbel"/>
                <w:lang w:val="fr-CA"/>
              </w:rPr>
            </w:pPr>
            <w:r w:rsidRPr="00AD594C">
              <w:rPr>
                <w:rFonts w:ascii="Calibri" w:hAnsi="Calibri"/>
                <w:noProof/>
                <w:lang w:val="fr-CA"/>
              </w:rPr>
              <w:drawing>
                <wp:inline distT="0" distB="0" distL="0" distR="0" wp14:anchorId="2222A9B8" wp14:editId="26D5C4A6">
                  <wp:extent cx="2752725" cy="580648"/>
                  <wp:effectExtent l="0" t="0" r="0" b="0"/>
                  <wp:docPr id="1161365449" name="Image 1161365449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OSA_CENTREAGREE30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171" cy="58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vAlign w:val="center"/>
          </w:tcPr>
          <w:p w14:paraId="62E09333" w14:textId="77777777" w:rsidR="005A47CE" w:rsidRPr="00AD594C" w:rsidRDefault="005A47CE" w:rsidP="00EF12AF">
            <w:pPr>
              <w:rPr>
                <w:rFonts w:ascii="Calibri" w:hAnsi="Calibri"/>
                <w:lang w:val="fr-CA"/>
              </w:rPr>
            </w:pPr>
            <w:r w:rsidRPr="00AD594C">
              <w:rPr>
                <w:rFonts w:ascii="Calibri" w:hAnsi="Calibri"/>
                <w:sz w:val="22"/>
                <w:lang w:val="fr-CA"/>
              </w:rPr>
              <w:t xml:space="preserve">Cette formation est éligible au </w:t>
            </w:r>
            <w:r w:rsidRPr="00AD594C">
              <w:rPr>
                <w:rFonts w:ascii="Calibri" w:hAnsi="Calibri"/>
                <w:b/>
                <w:sz w:val="22"/>
                <w:lang w:val="fr-CA"/>
              </w:rPr>
              <w:t>CPF</w:t>
            </w:r>
            <w:r w:rsidRPr="00AD594C">
              <w:rPr>
                <w:rFonts w:ascii="Calibri" w:hAnsi="Calibri"/>
                <w:sz w:val="22"/>
                <w:lang w:val="fr-CA"/>
              </w:rPr>
              <w:t xml:space="preserve"> et vous pourrez valider votre formation par le passage du TOSA (Module Présentation)</w:t>
            </w:r>
          </w:p>
        </w:tc>
      </w:tr>
    </w:tbl>
    <w:p w14:paraId="1A0F4252" w14:textId="77777777" w:rsidR="005A47CE" w:rsidRDefault="005A47CE" w:rsidP="005A47CE">
      <w:pPr>
        <w:rPr>
          <w:sz w:val="12"/>
          <w:szCs w:val="12"/>
        </w:rPr>
      </w:pPr>
    </w:p>
    <w:p w14:paraId="567002A7" w14:textId="77777777" w:rsidR="005A47CE" w:rsidRDefault="005A47CE" w:rsidP="005A47CE">
      <w:pPr>
        <w:rPr>
          <w:b/>
          <w:bCs/>
        </w:rPr>
      </w:pPr>
      <w:r w:rsidRPr="00896D6C">
        <w:rPr>
          <w:i/>
          <w:iCs/>
        </w:rPr>
        <w:t xml:space="preserve">Contenu </w:t>
      </w:r>
      <w:r>
        <w:rPr>
          <w:i/>
          <w:iCs/>
        </w:rPr>
        <w:t xml:space="preserve">standard </w:t>
      </w:r>
      <w:r w:rsidRPr="00896D6C">
        <w:rPr>
          <w:i/>
          <w:iCs/>
        </w:rPr>
        <w:t>pouvant être modifié pour raison d'évolution et d'adaptation</w:t>
      </w:r>
      <w:r>
        <w:rPr>
          <w:i/>
          <w:iCs/>
        </w:rPr>
        <w:t xml:space="preserve"> </w:t>
      </w:r>
    </w:p>
    <w:sectPr w:rsidR="005A47CE" w:rsidSect="00393DFC">
      <w:headerReference w:type="default" r:id="rId13"/>
      <w:footerReference w:type="default" r:id="rId14"/>
      <w:pgSz w:w="11906" w:h="16838"/>
      <w:pgMar w:top="1559" w:right="1021" w:bottom="24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8A420" w14:textId="77777777" w:rsidR="009D7847" w:rsidRPr="004407C5" w:rsidRDefault="009D7847" w:rsidP="004C58A0">
      <w:r w:rsidRPr="004407C5">
        <w:separator/>
      </w:r>
    </w:p>
  </w:endnote>
  <w:endnote w:type="continuationSeparator" w:id="0">
    <w:p w14:paraId="16A1186E" w14:textId="77777777" w:rsidR="009D7847" w:rsidRPr="004407C5" w:rsidRDefault="009D7847" w:rsidP="004C58A0">
      <w:r w:rsidRPr="004407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E12A" w14:textId="77777777" w:rsidR="00202325" w:rsidRPr="004407C5" w:rsidRDefault="00202325">
    <w:pPr>
      <w:pStyle w:val="Pieddepage"/>
    </w:pPr>
    <w:r w:rsidRPr="004407C5">
      <w:rPr>
        <w:sz w:val="16"/>
      </w:rPr>
      <w:drawing>
        <wp:anchor distT="0" distB="0" distL="114300" distR="114300" simplePos="0" relativeHeight="251660288" behindDoc="0" locked="0" layoutInCell="1" allowOverlap="1" wp14:anchorId="7708376E" wp14:editId="114380D5">
          <wp:simplePos x="0" y="0"/>
          <wp:positionH relativeFrom="page">
            <wp:align>right</wp:align>
          </wp:positionH>
          <wp:positionV relativeFrom="paragraph">
            <wp:posOffset>101600</wp:posOffset>
          </wp:positionV>
          <wp:extent cx="7567200" cy="334800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3817D" w14:textId="77777777" w:rsidR="009D7847" w:rsidRPr="004407C5" w:rsidRDefault="009D7847" w:rsidP="004C58A0">
      <w:r w:rsidRPr="004407C5">
        <w:separator/>
      </w:r>
    </w:p>
  </w:footnote>
  <w:footnote w:type="continuationSeparator" w:id="0">
    <w:p w14:paraId="3BD607B0" w14:textId="77777777" w:rsidR="009D7847" w:rsidRPr="004407C5" w:rsidRDefault="009D7847" w:rsidP="004C58A0">
      <w:r w:rsidRPr="004407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2D2BD" w14:textId="46B86D64" w:rsidR="00692368" w:rsidRPr="004407C5" w:rsidRDefault="00642833">
    <w:pPr>
      <w:pStyle w:val="En-tte"/>
    </w:pPr>
    <w:r w:rsidRPr="004407C5">
      <w:drawing>
        <wp:anchor distT="0" distB="0" distL="114300" distR="114300" simplePos="0" relativeHeight="251661312" behindDoc="0" locked="0" layoutInCell="1" allowOverlap="1" wp14:anchorId="1446B9FB" wp14:editId="7968F0E4">
          <wp:simplePos x="0" y="0"/>
          <wp:positionH relativeFrom="column">
            <wp:posOffset>5523865</wp:posOffset>
          </wp:positionH>
          <wp:positionV relativeFrom="paragraph">
            <wp:posOffset>-193040</wp:posOffset>
          </wp:positionV>
          <wp:extent cx="571500" cy="572135"/>
          <wp:effectExtent l="0" t="0" r="0" b="0"/>
          <wp:wrapThrough wrapText="bothSides">
            <wp:wrapPolygon edited="0">
              <wp:start x="0" y="0"/>
              <wp:lineTo x="0" y="20857"/>
              <wp:lineTo x="20880" y="20857"/>
              <wp:lineTo x="20880" y="0"/>
              <wp:lineTo x="0" y="0"/>
            </wp:wrapPolygon>
          </wp:wrapThrough>
          <wp:docPr id="1631152120" name="Image 1" descr="Une image contenant texte, capture d’écran, Police, nombr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152120" name="Image 1" descr="Une image contenant texte, capture d’écran, Police, nombr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07C5">
      <w:drawing>
        <wp:anchor distT="0" distB="0" distL="114300" distR="114300" simplePos="0" relativeHeight="251658240" behindDoc="0" locked="0" layoutInCell="1" allowOverlap="1" wp14:anchorId="5C9E60C2" wp14:editId="1401038A">
          <wp:simplePos x="0" y="0"/>
          <wp:positionH relativeFrom="margin">
            <wp:align>left</wp:align>
          </wp:positionH>
          <wp:positionV relativeFrom="paragraph">
            <wp:posOffset>-269240</wp:posOffset>
          </wp:positionV>
          <wp:extent cx="3630787" cy="7905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ion informatiqu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87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83FE4"/>
    <w:multiLevelType w:val="singleLevel"/>
    <w:tmpl w:val="9DB80D56"/>
    <w:lvl w:ilvl="0">
      <w:start w:val="1"/>
      <w:numFmt w:val="bullet"/>
      <w:pStyle w:val="planList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727310"/>
    <w:multiLevelType w:val="singleLevel"/>
    <w:tmpl w:val="017A08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C777257"/>
    <w:multiLevelType w:val="hybridMultilevel"/>
    <w:tmpl w:val="7974F604"/>
    <w:lvl w:ilvl="0" w:tplc="C17A0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2589F"/>
    <w:multiLevelType w:val="hybridMultilevel"/>
    <w:tmpl w:val="04A47DE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840D2"/>
    <w:multiLevelType w:val="singleLevel"/>
    <w:tmpl w:val="C17A08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0A408B4"/>
    <w:multiLevelType w:val="singleLevel"/>
    <w:tmpl w:val="C17A08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8068791">
    <w:abstractNumId w:val="4"/>
  </w:num>
  <w:num w:numId="2" w16cid:durableId="660043604">
    <w:abstractNumId w:val="1"/>
  </w:num>
  <w:num w:numId="3" w16cid:durableId="484905825">
    <w:abstractNumId w:val="3"/>
  </w:num>
  <w:num w:numId="4" w16cid:durableId="1634670789">
    <w:abstractNumId w:val="5"/>
  </w:num>
  <w:num w:numId="5" w16cid:durableId="230774260">
    <w:abstractNumId w:val="2"/>
  </w:num>
  <w:num w:numId="6" w16cid:durableId="209913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9A8"/>
    <w:rsid w:val="00061389"/>
    <w:rsid w:val="0009195C"/>
    <w:rsid w:val="000B3467"/>
    <w:rsid w:val="000E313A"/>
    <w:rsid w:val="00126BED"/>
    <w:rsid w:val="001601D5"/>
    <w:rsid w:val="001E3725"/>
    <w:rsid w:val="001F1B4B"/>
    <w:rsid w:val="00202325"/>
    <w:rsid w:val="00211C22"/>
    <w:rsid w:val="00255852"/>
    <w:rsid w:val="00256245"/>
    <w:rsid w:val="00272A7E"/>
    <w:rsid w:val="00282594"/>
    <w:rsid w:val="002A36FD"/>
    <w:rsid w:val="002E1F69"/>
    <w:rsid w:val="0032683F"/>
    <w:rsid w:val="00393DFC"/>
    <w:rsid w:val="003A0331"/>
    <w:rsid w:val="003B22DF"/>
    <w:rsid w:val="003B5746"/>
    <w:rsid w:val="00427253"/>
    <w:rsid w:val="004349D1"/>
    <w:rsid w:val="004407C5"/>
    <w:rsid w:val="00453D93"/>
    <w:rsid w:val="00466693"/>
    <w:rsid w:val="0047510D"/>
    <w:rsid w:val="00497032"/>
    <w:rsid w:val="004B6DB6"/>
    <w:rsid w:val="004C58A0"/>
    <w:rsid w:val="004C6A4C"/>
    <w:rsid w:val="004F0A2D"/>
    <w:rsid w:val="005129A8"/>
    <w:rsid w:val="00536229"/>
    <w:rsid w:val="00541DC0"/>
    <w:rsid w:val="005463D8"/>
    <w:rsid w:val="005A47CE"/>
    <w:rsid w:val="005A5C13"/>
    <w:rsid w:val="005B540C"/>
    <w:rsid w:val="00600312"/>
    <w:rsid w:val="006047DA"/>
    <w:rsid w:val="0061149F"/>
    <w:rsid w:val="0061481A"/>
    <w:rsid w:val="006211E6"/>
    <w:rsid w:val="006364BA"/>
    <w:rsid w:val="00640B4F"/>
    <w:rsid w:val="00642833"/>
    <w:rsid w:val="00651EC9"/>
    <w:rsid w:val="006627BE"/>
    <w:rsid w:val="00692368"/>
    <w:rsid w:val="006A1F95"/>
    <w:rsid w:val="006B2736"/>
    <w:rsid w:val="006B32A3"/>
    <w:rsid w:val="006B58A9"/>
    <w:rsid w:val="006C6E58"/>
    <w:rsid w:val="006D47FF"/>
    <w:rsid w:val="00760BB6"/>
    <w:rsid w:val="007A79E1"/>
    <w:rsid w:val="007E3D78"/>
    <w:rsid w:val="00836E3C"/>
    <w:rsid w:val="0083701B"/>
    <w:rsid w:val="00867F44"/>
    <w:rsid w:val="00892097"/>
    <w:rsid w:val="008C09CC"/>
    <w:rsid w:val="008C7258"/>
    <w:rsid w:val="00917822"/>
    <w:rsid w:val="0093356B"/>
    <w:rsid w:val="00952589"/>
    <w:rsid w:val="009835EB"/>
    <w:rsid w:val="009D1B5A"/>
    <w:rsid w:val="009D7847"/>
    <w:rsid w:val="00A11FA8"/>
    <w:rsid w:val="00A5498F"/>
    <w:rsid w:val="00A856B5"/>
    <w:rsid w:val="00AD612C"/>
    <w:rsid w:val="00AF62E8"/>
    <w:rsid w:val="00AF6D4E"/>
    <w:rsid w:val="00B01743"/>
    <w:rsid w:val="00B064FC"/>
    <w:rsid w:val="00B12738"/>
    <w:rsid w:val="00B56C3F"/>
    <w:rsid w:val="00BC5F1C"/>
    <w:rsid w:val="00C15A74"/>
    <w:rsid w:val="00C224E7"/>
    <w:rsid w:val="00C26D89"/>
    <w:rsid w:val="00C34BD9"/>
    <w:rsid w:val="00CA310B"/>
    <w:rsid w:val="00CA62D6"/>
    <w:rsid w:val="00D41A61"/>
    <w:rsid w:val="00DB57E2"/>
    <w:rsid w:val="00DF5B35"/>
    <w:rsid w:val="00E13C74"/>
    <w:rsid w:val="00E327AE"/>
    <w:rsid w:val="00E5332C"/>
    <w:rsid w:val="00EB077A"/>
    <w:rsid w:val="00EB5DC2"/>
    <w:rsid w:val="00EC40D7"/>
    <w:rsid w:val="00ED14AB"/>
    <w:rsid w:val="00ED5420"/>
    <w:rsid w:val="00EF465E"/>
    <w:rsid w:val="00F02D1A"/>
    <w:rsid w:val="00F228C4"/>
    <w:rsid w:val="00F61A25"/>
    <w:rsid w:val="00F76925"/>
    <w:rsid w:val="00F87495"/>
    <w:rsid w:val="00F90433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987ABE"/>
  <w15:docId w15:val="{B38418F2-23D5-4987-BE4F-B08256A3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833"/>
    <w:rPr>
      <w:rFonts w:asciiTheme="minorHAnsi" w:hAnsiTheme="minorHAnsi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7A79E1"/>
    <w:pPr>
      <w:keepNext/>
      <w:spacing w:before="240" w:line="480" w:lineRule="atLeast"/>
      <w:jc w:val="center"/>
      <w:outlineLvl w:val="1"/>
    </w:pPr>
    <w:rPr>
      <w:rFonts w:ascii="Book Antiqua" w:hAnsi="Book Antiqua"/>
      <w:b/>
      <w:noProof/>
      <w:sz w:val="48"/>
      <w:szCs w:val="20"/>
    </w:rPr>
  </w:style>
  <w:style w:type="paragraph" w:styleId="Titre6">
    <w:name w:val="heading 6"/>
    <w:basedOn w:val="Normal"/>
    <w:next w:val="Normal"/>
    <w:link w:val="Titre6Car"/>
    <w:qFormat/>
    <w:rsid w:val="000E313A"/>
    <w:pPr>
      <w:keepNext/>
      <w:spacing w:before="240"/>
      <w:ind w:right="62"/>
      <w:jc w:val="right"/>
      <w:outlineLvl w:val="5"/>
    </w:pPr>
    <w:rPr>
      <w:rFonts w:ascii="Tahoma" w:hAnsi="Tahoma"/>
      <w:b/>
      <w:noProof/>
      <w:sz w:val="4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link w:val="texteCar"/>
    <w:rsid w:val="000E313A"/>
    <w:pPr>
      <w:widowControl w:val="0"/>
      <w:spacing w:before="60"/>
    </w:pPr>
    <w:rPr>
      <w:rFonts w:ascii="Arial" w:hAnsi="Arial"/>
      <w:szCs w:val="20"/>
      <w:lang w:val="fr-CA"/>
    </w:rPr>
  </w:style>
  <w:style w:type="table" w:styleId="Grilledutableau">
    <w:name w:val="Table Grid"/>
    <w:basedOn w:val="TableauNormal"/>
    <w:rsid w:val="000E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autoRedefine/>
    <w:rsid w:val="000B3467"/>
    <w:pPr>
      <w:keepNext/>
      <w:tabs>
        <w:tab w:val="left" w:pos="200"/>
      </w:tabs>
      <w:spacing w:before="60" w:after="120"/>
      <w:ind w:left="198"/>
      <w:outlineLvl w:val="1"/>
    </w:pPr>
    <w:rPr>
      <w:rFonts w:ascii="Tahoma" w:hAnsi="Tahoma"/>
      <w:sz w:val="22"/>
      <w:szCs w:val="20"/>
    </w:rPr>
  </w:style>
  <w:style w:type="paragraph" w:styleId="Corpsdetexte2">
    <w:name w:val="Body Text 2"/>
    <w:basedOn w:val="Normal"/>
    <w:link w:val="Corpsdetexte2Car"/>
    <w:rsid w:val="000E313A"/>
    <w:pPr>
      <w:tabs>
        <w:tab w:val="left" w:pos="426"/>
        <w:tab w:val="right" w:leader="underscore" w:pos="4760"/>
      </w:tabs>
      <w:spacing w:before="120"/>
    </w:pPr>
    <w:rPr>
      <w:rFonts w:ascii="Book Antiqua" w:hAnsi="Book Antiqua"/>
      <w:b/>
      <w:noProof/>
      <w:color w:val="808080"/>
      <w:sz w:val="20"/>
      <w:szCs w:val="20"/>
      <w:u w:val="single"/>
    </w:rPr>
  </w:style>
  <w:style w:type="paragraph" w:styleId="Corpsdetexte3">
    <w:name w:val="Body Text 3"/>
    <w:basedOn w:val="Normal"/>
    <w:link w:val="Corpsdetexte3Car"/>
    <w:rsid w:val="007E3D78"/>
    <w:pPr>
      <w:jc w:val="both"/>
    </w:pPr>
    <w:rPr>
      <w:rFonts w:ascii="Tahoma" w:hAnsi="Tahoma"/>
      <w:noProof/>
      <w:sz w:val="22"/>
      <w:szCs w:val="20"/>
    </w:rPr>
  </w:style>
  <w:style w:type="character" w:customStyle="1" w:styleId="stg-descriptif-parag">
    <w:name w:val="stg-descriptif-parag"/>
    <w:basedOn w:val="Policepardfaut"/>
    <w:rsid w:val="00EB5DC2"/>
  </w:style>
  <w:style w:type="character" w:customStyle="1" w:styleId="Titre2Car">
    <w:name w:val="Titre 2 Car"/>
    <w:basedOn w:val="Policepardfaut"/>
    <w:link w:val="Titre2"/>
    <w:rsid w:val="007A79E1"/>
    <w:rPr>
      <w:rFonts w:ascii="Book Antiqua" w:hAnsi="Book Antiqua"/>
      <w:b/>
      <w:noProof/>
      <w:sz w:val="48"/>
    </w:rPr>
  </w:style>
  <w:style w:type="paragraph" w:styleId="Retraitcorpsdetexte3">
    <w:name w:val="Body Text Indent 3"/>
    <w:basedOn w:val="Normal"/>
    <w:link w:val="Retraitcorpsdetexte3Car"/>
    <w:rsid w:val="007A79E1"/>
    <w:pPr>
      <w:tabs>
        <w:tab w:val="left" w:pos="426"/>
      </w:tabs>
      <w:spacing w:before="120"/>
      <w:ind w:left="346"/>
    </w:pPr>
    <w:rPr>
      <w:rFonts w:ascii="Tahoma" w:hAnsi="Tahoma"/>
      <w:sz w:val="22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rsid w:val="007A79E1"/>
    <w:rPr>
      <w:rFonts w:ascii="Tahoma" w:hAnsi="Tahoma"/>
      <w:sz w:val="22"/>
    </w:rPr>
  </w:style>
  <w:style w:type="paragraph" w:styleId="Textedebulles">
    <w:name w:val="Balloon Text"/>
    <w:basedOn w:val="Normal"/>
    <w:link w:val="TextedebullesCar"/>
    <w:rsid w:val="005463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463D8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rsid w:val="006211E6"/>
    <w:rPr>
      <w:rFonts w:ascii="Book Antiqua" w:hAnsi="Book Antiqua"/>
      <w:b/>
      <w:noProof/>
      <w:color w:val="808080"/>
      <w:u w:val="single"/>
    </w:rPr>
  </w:style>
  <w:style w:type="character" w:customStyle="1" w:styleId="Corpsdetexte3Car">
    <w:name w:val="Corps de texte 3 Car"/>
    <w:basedOn w:val="Policepardfaut"/>
    <w:link w:val="Corpsdetexte3"/>
    <w:rsid w:val="006211E6"/>
    <w:rPr>
      <w:rFonts w:ascii="Tahoma" w:hAnsi="Tahoma"/>
      <w:noProof/>
      <w:sz w:val="22"/>
    </w:rPr>
  </w:style>
  <w:style w:type="paragraph" w:styleId="En-tte">
    <w:name w:val="header"/>
    <w:basedOn w:val="Normal"/>
    <w:link w:val="En-tteCar"/>
    <w:rsid w:val="004C5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C58A0"/>
    <w:rPr>
      <w:sz w:val="24"/>
      <w:szCs w:val="24"/>
    </w:rPr>
  </w:style>
  <w:style w:type="paragraph" w:styleId="Pieddepage">
    <w:name w:val="footer"/>
    <w:basedOn w:val="Normal"/>
    <w:link w:val="PieddepageCar"/>
    <w:rsid w:val="004C5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C58A0"/>
    <w:rPr>
      <w:sz w:val="24"/>
      <w:szCs w:val="24"/>
    </w:rPr>
  </w:style>
  <w:style w:type="paragraph" w:customStyle="1" w:styleId="PlanT2">
    <w:name w:val="Plan T2"/>
    <w:basedOn w:val="Titre2"/>
    <w:link w:val="PlanT2Car"/>
    <w:qFormat/>
    <w:rsid w:val="00651EC9"/>
    <w:pPr>
      <w:tabs>
        <w:tab w:val="left" w:pos="200"/>
      </w:tabs>
      <w:spacing w:after="120" w:line="240" w:lineRule="auto"/>
      <w:jc w:val="left"/>
    </w:pPr>
    <w:rPr>
      <w:rFonts w:ascii="Corbel" w:hAnsi="Corbel"/>
      <w:smallCaps/>
      <w:color w:val="000080"/>
      <w:sz w:val="24"/>
      <w:szCs w:val="24"/>
      <w:u w:val="single"/>
    </w:rPr>
  </w:style>
  <w:style w:type="paragraph" w:customStyle="1" w:styleId="PlanTexte">
    <w:name w:val="Plan Texte"/>
    <w:basedOn w:val="Normal"/>
    <w:link w:val="PlanTexteCar"/>
    <w:qFormat/>
    <w:rsid w:val="00B56C3F"/>
    <w:pPr>
      <w:spacing w:after="40"/>
    </w:pPr>
  </w:style>
  <w:style w:type="character" w:customStyle="1" w:styleId="PlanT2Car">
    <w:name w:val="Plan T2 Car"/>
    <w:basedOn w:val="Titre2Car"/>
    <w:link w:val="PlanT2"/>
    <w:rsid w:val="00651EC9"/>
    <w:rPr>
      <w:rFonts w:ascii="Corbel" w:hAnsi="Corbel"/>
      <w:b/>
      <w:smallCaps/>
      <w:noProof/>
      <w:color w:val="000080"/>
      <w:sz w:val="24"/>
      <w:szCs w:val="24"/>
      <w:u w:val="single"/>
    </w:rPr>
  </w:style>
  <w:style w:type="paragraph" w:customStyle="1" w:styleId="PlanT1">
    <w:name w:val="Plan T1"/>
    <w:basedOn w:val="Titre6"/>
    <w:link w:val="PlanT1Car"/>
    <w:qFormat/>
    <w:rsid w:val="00651EC9"/>
    <w:pPr>
      <w:pBdr>
        <w:bottom w:val="threeDEmboss" w:sz="12" w:space="1" w:color="auto"/>
      </w:pBdr>
      <w:spacing w:after="120"/>
      <w:jc w:val="left"/>
    </w:pPr>
    <w:rPr>
      <w:rFonts w:ascii="Corbel" w:hAnsi="Corbel"/>
      <w:smallCaps/>
      <w:color w:val="000080"/>
      <w:sz w:val="32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lanTexteCar">
    <w:name w:val="Plan Texte Car"/>
    <w:basedOn w:val="Policepardfaut"/>
    <w:link w:val="PlanTexte"/>
    <w:rsid w:val="00B56C3F"/>
    <w:rPr>
      <w:rFonts w:asciiTheme="minorHAnsi" w:hAnsiTheme="minorHAnsi"/>
      <w:sz w:val="24"/>
      <w:szCs w:val="24"/>
    </w:rPr>
  </w:style>
  <w:style w:type="paragraph" w:customStyle="1" w:styleId="PlanT0">
    <w:name w:val="Plan T0"/>
    <w:basedOn w:val="Normal"/>
    <w:link w:val="PlanT0Car"/>
    <w:qFormat/>
    <w:rsid w:val="00651EC9"/>
    <w:rPr>
      <w:rFonts w:ascii="Corbel" w:hAnsi="Corbel" w:cs="Tahoma"/>
      <w:b/>
      <w:color w:val="333399"/>
      <w:sz w:val="48"/>
      <w:szCs w:val="48"/>
    </w:rPr>
  </w:style>
  <w:style w:type="character" w:customStyle="1" w:styleId="Titre6Car">
    <w:name w:val="Titre 6 Car"/>
    <w:basedOn w:val="Policepardfaut"/>
    <w:link w:val="Titre6"/>
    <w:rsid w:val="00651EC9"/>
    <w:rPr>
      <w:rFonts w:ascii="Tahoma" w:hAnsi="Tahoma"/>
      <w:b/>
      <w:noProof/>
      <w:sz w:val="48"/>
    </w:rPr>
  </w:style>
  <w:style w:type="character" w:customStyle="1" w:styleId="PlanT1Car">
    <w:name w:val="Plan T1 Car"/>
    <w:basedOn w:val="Titre6Car"/>
    <w:link w:val="PlanT1"/>
    <w:rsid w:val="00651EC9"/>
    <w:rPr>
      <w:rFonts w:ascii="Tahoma" w:hAnsi="Tahoma"/>
      <w:b/>
      <w:noProof/>
      <w:sz w:val="48"/>
    </w:rPr>
  </w:style>
  <w:style w:type="character" w:customStyle="1" w:styleId="PlanT0Car">
    <w:name w:val="Plan T0 Car"/>
    <w:basedOn w:val="Policepardfaut"/>
    <w:link w:val="PlanT0"/>
    <w:rsid w:val="00651EC9"/>
    <w:rPr>
      <w:rFonts w:ascii="Corbel" w:hAnsi="Corbel" w:cs="Tahoma"/>
      <w:b/>
      <w:color w:val="333399"/>
      <w:sz w:val="48"/>
      <w:szCs w:val="48"/>
    </w:rPr>
  </w:style>
  <w:style w:type="paragraph" w:customStyle="1" w:styleId="PlanT20">
    <w:name w:val="PlanT2"/>
    <w:basedOn w:val="Normal"/>
    <w:link w:val="PlanT2Car0"/>
    <w:qFormat/>
    <w:rsid w:val="005A47CE"/>
    <w:pPr>
      <w:shd w:val="clear" w:color="auto" w:fill="DBE5F1" w:themeFill="accent1" w:themeFillTint="33"/>
      <w:spacing w:before="120" w:after="60"/>
      <w:outlineLvl w:val="5"/>
    </w:pPr>
    <w:rPr>
      <w:b/>
      <w:bCs/>
      <w:smallCaps/>
      <w:noProof/>
      <w:color w:val="000080"/>
      <w:sz w:val="28"/>
      <w:szCs w:val="20"/>
      <w14:numForm w14:val="lining"/>
    </w:rPr>
  </w:style>
  <w:style w:type="character" w:customStyle="1" w:styleId="PlanT2Car0">
    <w:name w:val="PlanT2 Car"/>
    <w:basedOn w:val="Titre6Car"/>
    <w:link w:val="PlanT20"/>
    <w:rsid w:val="005A47CE"/>
    <w:rPr>
      <w:rFonts w:asciiTheme="minorHAnsi" w:hAnsiTheme="minorHAnsi"/>
      <w:b/>
      <w:bCs/>
      <w:smallCaps/>
      <w:noProof/>
      <w:color w:val="000080"/>
      <w:sz w:val="28"/>
      <w:shd w:val="clear" w:color="auto" w:fill="DBE5F1" w:themeFill="accent1" w:themeFillTint="33"/>
      <w14:numForm w14:val="lining"/>
    </w:rPr>
  </w:style>
  <w:style w:type="paragraph" w:customStyle="1" w:styleId="PlanTexteG">
    <w:name w:val="PlanTexteG"/>
    <w:basedOn w:val="Listepuces"/>
    <w:link w:val="PlanTexteGCar"/>
    <w:qFormat/>
    <w:rsid w:val="006627BE"/>
    <w:pPr>
      <w:tabs>
        <w:tab w:val="clear" w:pos="200"/>
        <w:tab w:val="left" w:pos="708"/>
      </w:tabs>
      <w:spacing w:after="0"/>
      <w:ind w:left="0"/>
    </w:pPr>
    <w:rPr>
      <w:rFonts w:ascii="Corbel" w:hAnsi="Corbel"/>
      <w:sz w:val="24"/>
      <w:szCs w:val="24"/>
    </w:rPr>
  </w:style>
  <w:style w:type="paragraph" w:customStyle="1" w:styleId="PlanTexteD">
    <w:name w:val="PlanTexteD"/>
    <w:basedOn w:val="PlanTexteG"/>
    <w:link w:val="PlanTexteDCar"/>
    <w:qFormat/>
    <w:rsid w:val="006627BE"/>
    <w:pPr>
      <w:ind w:left="170"/>
    </w:pPr>
  </w:style>
  <w:style w:type="character" w:customStyle="1" w:styleId="PlanTexteGCar">
    <w:name w:val="PlanTexteG Car"/>
    <w:basedOn w:val="Policepardfaut"/>
    <w:link w:val="PlanTexteG"/>
    <w:rsid w:val="006627BE"/>
    <w:rPr>
      <w:rFonts w:ascii="Corbel" w:hAnsi="Corbel"/>
      <w:sz w:val="24"/>
      <w:szCs w:val="24"/>
    </w:rPr>
  </w:style>
  <w:style w:type="character" w:customStyle="1" w:styleId="PlanTexteDCar">
    <w:name w:val="PlanTexteD Car"/>
    <w:basedOn w:val="PlanTexteGCar"/>
    <w:link w:val="PlanTexteD"/>
    <w:rsid w:val="006627BE"/>
    <w:rPr>
      <w:rFonts w:ascii="Corbel" w:hAnsi="Corbel"/>
      <w:sz w:val="24"/>
      <w:szCs w:val="24"/>
    </w:rPr>
  </w:style>
  <w:style w:type="character" w:customStyle="1" w:styleId="texteCar">
    <w:name w:val="texte Car"/>
    <w:basedOn w:val="Policepardfaut"/>
    <w:link w:val="texte"/>
    <w:locked/>
    <w:rsid w:val="006627BE"/>
    <w:rPr>
      <w:rFonts w:ascii="Arial" w:hAnsi="Arial"/>
      <w:sz w:val="24"/>
      <w:lang w:val="fr-CA"/>
    </w:rPr>
  </w:style>
  <w:style w:type="character" w:customStyle="1" w:styleId="PlanT3Car">
    <w:name w:val="PlanT3 Car"/>
    <w:basedOn w:val="Policepardfaut"/>
    <w:link w:val="PlanT3"/>
    <w:locked/>
    <w:rsid w:val="0032683F"/>
    <w:rPr>
      <w:rFonts w:ascii="Corbel" w:hAnsi="Corbel"/>
      <w:b/>
      <w:bCs/>
      <w:caps/>
      <w:noProof/>
      <w:color w:val="000080"/>
      <w:sz w:val="26"/>
    </w:rPr>
  </w:style>
  <w:style w:type="paragraph" w:customStyle="1" w:styleId="PlanT3">
    <w:name w:val="PlanT3"/>
    <w:basedOn w:val="StyleCorpsdetexte2Corbel13ptBleufoncNonsoulignA"/>
    <w:next w:val="Normal"/>
    <w:link w:val="PlanT3Car"/>
    <w:qFormat/>
    <w:rsid w:val="0032683F"/>
    <w:rPr>
      <w:caps/>
    </w:rPr>
  </w:style>
  <w:style w:type="paragraph" w:customStyle="1" w:styleId="planNormal">
    <w:name w:val="planNormal"/>
    <w:basedOn w:val="Normal"/>
    <w:link w:val="planNormalCar"/>
    <w:qFormat/>
    <w:rsid w:val="006627BE"/>
    <w:pPr>
      <w:tabs>
        <w:tab w:val="left" w:pos="200"/>
      </w:tabs>
      <w:spacing w:line="288" w:lineRule="auto"/>
    </w:pPr>
    <w:rPr>
      <w:rFonts w:ascii="Corbel" w:hAnsi="Corbel"/>
    </w:rPr>
  </w:style>
  <w:style w:type="character" w:customStyle="1" w:styleId="planNormalCar">
    <w:name w:val="planNormal Car"/>
    <w:basedOn w:val="Policepardfaut"/>
    <w:link w:val="planNormal"/>
    <w:rsid w:val="006627BE"/>
    <w:rPr>
      <w:rFonts w:ascii="Corbel" w:hAnsi="Corbel"/>
      <w:sz w:val="24"/>
      <w:szCs w:val="24"/>
    </w:rPr>
  </w:style>
  <w:style w:type="paragraph" w:customStyle="1" w:styleId="planListe">
    <w:name w:val="planListe"/>
    <w:basedOn w:val="texte"/>
    <w:qFormat/>
    <w:rsid w:val="00A11FA8"/>
    <w:pPr>
      <w:widowControl/>
      <w:numPr>
        <w:numId w:val="6"/>
      </w:numPr>
      <w:tabs>
        <w:tab w:val="clear" w:pos="360"/>
        <w:tab w:val="num" w:pos="993"/>
      </w:tabs>
      <w:ind w:left="993"/>
    </w:pPr>
    <w:rPr>
      <w:rFonts w:asciiTheme="minorHAnsi" w:hAnsiTheme="minorHAnsi"/>
      <w:szCs w:val="24"/>
    </w:rPr>
  </w:style>
  <w:style w:type="paragraph" w:customStyle="1" w:styleId="PlanTexte0">
    <w:name w:val="PlanTexte"/>
    <w:basedOn w:val="Normal"/>
    <w:link w:val="PlanTexteCar0"/>
    <w:qFormat/>
    <w:rsid w:val="00CA310B"/>
    <w:pPr>
      <w:tabs>
        <w:tab w:val="left" w:pos="200"/>
      </w:tabs>
    </w:pPr>
  </w:style>
  <w:style w:type="character" w:customStyle="1" w:styleId="PlanTexteCar0">
    <w:name w:val="PlanTexte Car"/>
    <w:basedOn w:val="Policepardfaut"/>
    <w:link w:val="PlanTexte0"/>
    <w:rsid w:val="00CA310B"/>
    <w:rPr>
      <w:rFonts w:asciiTheme="minorHAnsi" w:hAnsiTheme="minorHAnsi"/>
      <w:sz w:val="24"/>
      <w:szCs w:val="24"/>
    </w:rPr>
  </w:style>
  <w:style w:type="paragraph" w:customStyle="1" w:styleId="StylePlanT2CorbelBasPasdebordureMotifTransparente">
    <w:name w:val="Style PlanT2 + Corbel Bas: (Pas de bordure) Motif : Transparente ..."/>
    <w:basedOn w:val="PlanT20"/>
    <w:rsid w:val="00393DFC"/>
  </w:style>
  <w:style w:type="paragraph" w:customStyle="1" w:styleId="StyleCorpsdetexte2Corbel13ptBleufoncNonsoulignA">
    <w:name w:val="Style Corps de texte 2 + Corbel 13 pt Bleu foncé Non souligné A..."/>
    <w:basedOn w:val="Corpsdetexte2"/>
    <w:rsid w:val="00393DFC"/>
    <w:pPr>
      <w:spacing w:before="80" w:after="40"/>
    </w:pPr>
    <w:rPr>
      <w:rFonts w:ascii="Corbel" w:hAnsi="Corbel"/>
      <w:bCs/>
      <w:color w:val="000080"/>
      <w:sz w:val="26"/>
      <w:u w:val="none"/>
    </w:rPr>
  </w:style>
  <w:style w:type="paragraph" w:customStyle="1" w:styleId="PlanRessource">
    <w:name w:val="PlanRessource"/>
    <w:basedOn w:val="Corpsdetexte3"/>
    <w:link w:val="PlanRessourceCar"/>
    <w:qFormat/>
    <w:rsid w:val="00CA310B"/>
    <w:pPr>
      <w:spacing w:before="120"/>
      <w:jc w:val="left"/>
    </w:pPr>
    <w:rPr>
      <w:rFonts w:asciiTheme="minorHAnsi" w:hAnsiTheme="minorHAnsi"/>
      <w:szCs w:val="22"/>
    </w:rPr>
  </w:style>
  <w:style w:type="character" w:customStyle="1" w:styleId="PlanRessourceCar">
    <w:name w:val="PlanRessource Car"/>
    <w:basedOn w:val="Corpsdetexte3Car"/>
    <w:link w:val="PlanRessource"/>
    <w:rsid w:val="00CA310B"/>
    <w:rPr>
      <w:rFonts w:asciiTheme="minorHAnsi" w:hAnsiTheme="minorHAnsi"/>
      <w:noProof/>
      <w:sz w:val="22"/>
      <w:szCs w:val="22"/>
    </w:rPr>
  </w:style>
  <w:style w:type="paragraph" w:customStyle="1" w:styleId="PlanTP">
    <w:name w:val="Plan TP"/>
    <w:basedOn w:val="PlanTexte"/>
    <w:link w:val="PlanTPCar"/>
    <w:qFormat/>
    <w:rsid w:val="00CA310B"/>
    <w:rPr>
      <w:b/>
      <w:color w:val="7F7F7F" w:themeColor="text1" w:themeTint="80"/>
      <w:sz w:val="22"/>
      <w:szCs w:val="22"/>
    </w:rPr>
  </w:style>
  <w:style w:type="character" w:customStyle="1" w:styleId="PlanTPCar">
    <w:name w:val="Plan TP Car"/>
    <w:basedOn w:val="PlanTexteCar"/>
    <w:link w:val="PlanTP"/>
    <w:rsid w:val="00CA310B"/>
    <w:rPr>
      <w:rFonts w:asciiTheme="minorHAnsi" w:hAnsiTheme="minorHAnsi"/>
      <w:b/>
      <w:color w:val="7F7F7F" w:themeColor="text1" w:themeTint="80"/>
      <w:sz w:val="22"/>
      <w:szCs w:val="22"/>
    </w:rPr>
  </w:style>
  <w:style w:type="paragraph" w:customStyle="1" w:styleId="TP">
    <w:name w:val="TP"/>
    <w:basedOn w:val="PlanTP"/>
    <w:link w:val="TPCar"/>
    <w:qFormat/>
    <w:rsid w:val="004407C5"/>
  </w:style>
  <w:style w:type="character" w:customStyle="1" w:styleId="TPCar">
    <w:name w:val="TP Car"/>
    <w:basedOn w:val="PlanTPCar"/>
    <w:link w:val="TP"/>
    <w:rsid w:val="004407C5"/>
    <w:rPr>
      <w:rFonts w:asciiTheme="minorHAnsi" w:hAnsiTheme="minorHAnsi"/>
      <w:b/>
      <w:color w:val="7F7F7F" w:themeColor="text1" w:themeTint="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B3FCA290CB846B82B9BA07FD3A963" ma:contentTypeVersion="17" ma:contentTypeDescription="Crée un document." ma:contentTypeScope="" ma:versionID="b6cfc061b860491b9f92de073358ed1d">
  <xsd:schema xmlns:xsd="http://www.w3.org/2001/XMLSchema" xmlns:xs="http://www.w3.org/2001/XMLSchema" xmlns:p="http://schemas.microsoft.com/office/2006/metadata/properties" xmlns:ns2="79afc2f9-0292-4476-b9c1-ad45606cbbf1" xmlns:ns3="13ebba71-fa6f-4634-abfb-81b1b32ef92f" targetNamespace="http://schemas.microsoft.com/office/2006/metadata/properties" ma:root="true" ma:fieldsID="815df3c77ef32b47e6034a3e8bbc6850" ns2:_="" ns3:_="">
    <xsd:import namespace="79afc2f9-0292-4476-b9c1-ad45606cbbf1"/>
    <xsd:import namespace="13ebba71-fa6f-4634-abfb-81b1b32ef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fc2f9-0292-4476-b9c1-ad45606cb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1873085-02d7-4f10-bb5f-f9e520a74c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bba71-fa6f-4634-abfb-81b1b32ef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335b33-7089-4186-beed-c37f18467ec0}" ma:internalName="TaxCatchAll" ma:showField="CatchAllData" ma:web="13ebba71-fa6f-4634-abfb-81b1b32ef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afc2f9-0292-4476-b9c1-ad45606cbbf1">
      <Terms xmlns="http://schemas.microsoft.com/office/infopath/2007/PartnerControls"/>
    </lcf76f155ced4ddcb4097134ff3c332f>
    <TaxCatchAll xmlns="13ebba71-fa6f-4634-abfb-81b1b32ef9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5ACB-80A1-488C-A20F-07A379998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fc2f9-0292-4476-b9c1-ad45606cbbf1"/>
    <ds:schemaRef ds:uri="13ebba71-fa6f-4634-abfb-81b1b32ef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C56A1-BF58-474C-8252-7ABE55A51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4E7F5-74E4-4701-AB40-2DF0BE425253}">
  <ds:schemaRefs>
    <ds:schemaRef ds:uri="http://schemas.microsoft.com/office/2006/metadata/properties"/>
    <ds:schemaRef ds:uri="http://schemas.microsoft.com/office/infopath/2007/PartnerControls"/>
    <ds:schemaRef ds:uri="79afc2f9-0292-4476-b9c1-ad45606cbbf1"/>
    <ds:schemaRef ds:uri="13ebba71-fa6f-4634-abfb-81b1b32ef92f"/>
  </ds:schemaRefs>
</ds:datastoreItem>
</file>

<file path=customXml/itemProps4.xml><?xml version="1.0" encoding="utf-8"?>
<ds:datastoreItem xmlns:ds="http://schemas.openxmlformats.org/officeDocument/2006/customXml" ds:itemID="{DC8F3530-FAD5-4B7E-A60D-247373D9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Carine CANDAS</cp:lastModifiedBy>
  <cp:revision>22</cp:revision>
  <cp:lastPrinted>2022-05-17T13:25:00Z</cp:lastPrinted>
  <dcterms:created xsi:type="dcterms:W3CDTF">2016-08-10T09:10:00Z</dcterms:created>
  <dcterms:modified xsi:type="dcterms:W3CDTF">2025-01-20T14:39:00Z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0x0101003B4B3FCA290CB846B82B9BA07FD3A963</vt:lpwstr>
  </property>
</Properties>
</file>